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CCAE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Stanton Tourism &amp; Convention Commission </w:t>
      </w:r>
    </w:p>
    <w:p w14:paraId="7750F26B" w14:textId="287CAF33" w:rsidR="002D0188" w:rsidRPr="002D0188" w:rsidRDefault="000D4D9F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Regular Meeting</w:t>
      </w:r>
    </w:p>
    <w:p w14:paraId="7770F073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Stanton City Hall</w:t>
      </w:r>
    </w:p>
    <w:p w14:paraId="42C5561A" w14:textId="46296A40" w:rsidR="002D0188" w:rsidRPr="002D0188" w:rsidRDefault="00971423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February</w:t>
      </w:r>
      <w:r w:rsidR="0063083D">
        <w:rPr>
          <w:rFonts w:ascii="Calibri" w:eastAsia="Times New Roman" w:hAnsi="Calibri" w:cs="Times New Roman"/>
          <w:color w:val="000000"/>
          <w:sz w:val="24"/>
          <w:szCs w:val="24"/>
        </w:rPr>
        <w:t xml:space="preserve"> 19, 2018</w:t>
      </w:r>
    </w:p>
    <w:p w14:paraId="2784F3B2" w14:textId="77777777" w:rsidR="002D0188" w:rsidRPr="002D0188" w:rsidRDefault="0063083D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5:30</w:t>
      </w:r>
      <w:r w:rsidR="002D0188" w:rsidRPr="002D0188">
        <w:rPr>
          <w:rFonts w:ascii="Calibri" w:eastAsia="Times New Roman" w:hAnsi="Calibri" w:cs="Times New Roman"/>
          <w:color w:val="000000"/>
          <w:sz w:val="24"/>
          <w:szCs w:val="24"/>
        </w:rPr>
        <w:t>pm</w:t>
      </w:r>
    </w:p>
    <w:p w14:paraId="3285BBBF" w14:textId="77777777" w:rsidR="002D0188" w:rsidRPr="002D0188" w:rsidRDefault="002D0188" w:rsidP="002D01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05E2F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 Attendance</w:t>
      </w:r>
    </w:p>
    <w:p w14:paraId="0AAA1C13" w14:textId="1753A15E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Kim Tharpe </w:t>
      </w:r>
      <w:r w:rsidR="003873E5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</w:t>
      </w:r>
      <w:r w:rsidR="003873E5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="003873E5">
        <w:rPr>
          <w:rFonts w:ascii="Calibri" w:eastAsia="Times New Roman" w:hAnsi="Calibri" w:cs="Times New Roman"/>
          <w:color w:val="000000"/>
          <w:sz w:val="24"/>
          <w:szCs w:val="24"/>
        </w:rPr>
        <w:t xml:space="preserve"> Brian Morton</w:t>
      </w:r>
    </w:p>
    <w:p w14:paraId="3B03C711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Joey Casey                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      </w:t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Ethan Moore</w:t>
      </w:r>
    </w:p>
    <w:p w14:paraId="07D49EBF" w14:textId="7B65F187" w:rsidR="00971423" w:rsidRDefault="002D0188" w:rsidP="002D018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Scott Graham                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Annie Kinser</w:t>
      </w:r>
    </w:p>
    <w:p w14:paraId="4E28009A" w14:textId="5ED71B8B" w:rsidR="0063083D" w:rsidRDefault="0063083D" w:rsidP="002D018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LeAndre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Knox</w:t>
      </w:r>
      <w:r w:rsidR="009714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1C6E1C8C" w14:textId="77777777" w:rsidR="002D0188" w:rsidRPr="002D0188" w:rsidRDefault="002D0188" w:rsidP="002D01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9D7DD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Call to Order</w:t>
      </w:r>
    </w:p>
    <w:p w14:paraId="76EB0B2E" w14:textId="12A3349F" w:rsidR="002D0188" w:rsidRPr="002D0188" w:rsidRDefault="00F858E7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Chairman, </w:t>
      </w:r>
      <w:r w:rsidR="002D0188">
        <w:rPr>
          <w:rFonts w:ascii="Calibri" w:eastAsia="Times New Roman" w:hAnsi="Calibri" w:cs="Times New Roman"/>
          <w:color w:val="000000"/>
          <w:sz w:val="24"/>
          <w:szCs w:val="24"/>
        </w:rPr>
        <w:t>Kim Tharpe</w:t>
      </w:r>
      <w:r w:rsidR="002D0188"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called the meeting to order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218D202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9A7C5" w14:textId="3D4F35A4" w:rsidR="00971423" w:rsidRDefault="00971423" w:rsidP="002D018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Hiring Process &amp; Advertisement</w:t>
      </w:r>
    </w:p>
    <w:p w14:paraId="22C9AF05" w14:textId="2E4C0F82" w:rsidR="00971423" w:rsidRDefault="00971423" w:rsidP="002D018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36FBCD03" w14:textId="6103165C" w:rsidR="00971423" w:rsidRDefault="0014297B" w:rsidP="002D018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Scott Graham advised the commission on the process and progress of the hiring a part-time tourism director.  A paper application with be at the city office and it will be advertised for a minimum of 2 weeks in the </w:t>
      </w:r>
      <w:r w:rsidR="003873E5">
        <w:rPr>
          <w:rFonts w:eastAsia="Times New Roman" w:cs="Times New Roman"/>
          <w:sz w:val="24"/>
          <w:szCs w:val="24"/>
        </w:rPr>
        <w:t>Clay City Times</w:t>
      </w:r>
      <w:r>
        <w:rPr>
          <w:rFonts w:eastAsia="Times New Roman" w:cs="Times New Roman"/>
          <w:sz w:val="24"/>
          <w:szCs w:val="24"/>
        </w:rPr>
        <w:t>.  April target date for special meeting to for commission to make recommendations to the mayor on hire.</w:t>
      </w:r>
    </w:p>
    <w:p w14:paraId="6F8CFA47" w14:textId="0E6A631E" w:rsidR="0014297B" w:rsidRDefault="0014297B" w:rsidP="002D01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26929FA" w14:textId="6A7952E4" w:rsidR="0014297B" w:rsidRPr="0014297B" w:rsidRDefault="0014297B" w:rsidP="002D018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4297B">
        <w:rPr>
          <w:rFonts w:eastAsia="Times New Roman" w:cs="Times New Roman"/>
          <w:b/>
          <w:sz w:val="24"/>
          <w:szCs w:val="24"/>
        </w:rPr>
        <w:t>New Secretary</w:t>
      </w:r>
    </w:p>
    <w:p w14:paraId="4B6DDEB4" w14:textId="51056C1E" w:rsidR="0014297B" w:rsidRDefault="0014297B" w:rsidP="002D01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81194BC" w14:textId="3DA8A65C" w:rsidR="0014297B" w:rsidRDefault="0014297B" w:rsidP="002D018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commission express concern for the needing of a secretary in the extended absence of the previously appointed Chelsea Nolan.  Scott Graham advised th</w:t>
      </w:r>
      <w:r w:rsidR="003873E5">
        <w:rPr>
          <w:rFonts w:eastAsia="Times New Roman" w:cs="Times New Roman"/>
          <w:sz w:val="24"/>
          <w:szCs w:val="24"/>
        </w:rPr>
        <w:t>at an amendment may be to t</w:t>
      </w:r>
      <w:r>
        <w:rPr>
          <w:rFonts w:eastAsia="Times New Roman" w:cs="Times New Roman"/>
          <w:sz w:val="24"/>
          <w:szCs w:val="24"/>
        </w:rPr>
        <w:t xml:space="preserve">he bylaws for a new secretary.  Motion was made by Joey Casey to declare a vacancy in the position of secretary.  Second by Annie Kinser, Motion carried 6-0   </w:t>
      </w:r>
    </w:p>
    <w:p w14:paraId="526ED80F" w14:textId="0163A4B3" w:rsidR="0014297B" w:rsidRDefault="0014297B" w:rsidP="002D01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6B2140F" w14:textId="717CA516" w:rsidR="0014297B" w:rsidRPr="003873E5" w:rsidRDefault="0014297B" w:rsidP="002D018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873E5">
        <w:rPr>
          <w:rFonts w:eastAsia="Times New Roman" w:cs="Times New Roman"/>
          <w:b/>
          <w:sz w:val="24"/>
          <w:szCs w:val="24"/>
        </w:rPr>
        <w:t>Friends of the Red River</w:t>
      </w:r>
    </w:p>
    <w:p w14:paraId="55D6437D" w14:textId="17E7EE0D" w:rsidR="0014297B" w:rsidRDefault="0014297B" w:rsidP="002D01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7A421D2" w14:textId="0EEEBEB4" w:rsidR="0014297B" w:rsidRPr="0014297B" w:rsidRDefault="0014297B" w:rsidP="002D018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Joey Casey advised the Commission that the issue with the funding </w:t>
      </w:r>
      <w:r w:rsidR="003873E5">
        <w:rPr>
          <w:rFonts w:eastAsia="Times New Roman" w:cs="Times New Roman"/>
          <w:sz w:val="24"/>
          <w:szCs w:val="24"/>
        </w:rPr>
        <w:t>of Friends of the Red River was being resolved by the entity being approved by the Secretary of State.  He also praised the organization for its good work.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03D986ED" w14:textId="77777777" w:rsidR="00971423" w:rsidRDefault="00971423" w:rsidP="002D018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91A78D2" w14:textId="75561E69" w:rsidR="00AD5260" w:rsidRPr="00AD5260" w:rsidRDefault="00AD5260" w:rsidP="002D018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D5260">
        <w:rPr>
          <w:rFonts w:eastAsia="Times New Roman" w:cs="Times New Roman"/>
          <w:b/>
          <w:sz w:val="24"/>
          <w:szCs w:val="24"/>
        </w:rPr>
        <w:t xml:space="preserve">Change in Grant Application Requirements </w:t>
      </w:r>
    </w:p>
    <w:p w14:paraId="5799C616" w14:textId="77777777" w:rsidR="009072B6" w:rsidRPr="00AD5260" w:rsidRDefault="009072B6" w:rsidP="002D018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415123DE" w14:textId="4C7B596B" w:rsidR="009072B6" w:rsidRPr="00AD5260" w:rsidRDefault="00AD5260" w:rsidP="002D018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Commission expresse</w:t>
      </w:r>
      <w:r w:rsidR="003873E5"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 xml:space="preserve"> concern that they are not given enough time to</w:t>
      </w:r>
      <w:r w:rsidR="00E16DF7">
        <w:rPr>
          <w:rFonts w:eastAsia="Times New Roman" w:cs="Times New Roman"/>
          <w:sz w:val="24"/>
          <w:szCs w:val="24"/>
        </w:rPr>
        <w:t xml:space="preserve"> </w:t>
      </w:r>
      <w:r w:rsidR="003873E5">
        <w:rPr>
          <w:rFonts w:eastAsia="Times New Roman" w:cs="Times New Roman"/>
          <w:sz w:val="24"/>
          <w:szCs w:val="24"/>
        </w:rPr>
        <w:t xml:space="preserve">process grant applications.  Also because of the issue previously with funding </w:t>
      </w:r>
      <w:r w:rsidR="00862C8B">
        <w:rPr>
          <w:rFonts w:eastAsia="Times New Roman" w:cs="Times New Roman"/>
          <w:sz w:val="24"/>
          <w:szCs w:val="24"/>
        </w:rPr>
        <w:t>the Commission must only issue funds to legally recognized entities with valid registration with the Secretary of State.</w:t>
      </w:r>
      <w:r>
        <w:rPr>
          <w:rFonts w:eastAsia="Times New Roman" w:cs="Times New Roman"/>
          <w:sz w:val="24"/>
          <w:szCs w:val="24"/>
        </w:rPr>
        <w:t xml:space="preserve"> </w:t>
      </w:r>
      <w:r w:rsidR="00971423">
        <w:rPr>
          <w:rFonts w:eastAsia="Times New Roman" w:cs="Times New Roman"/>
          <w:sz w:val="24"/>
          <w:szCs w:val="24"/>
        </w:rPr>
        <w:t>Discussion to request a two week lead time, legally incorporated name and entity number registered with the Secretary of State (EIN or SSN)</w:t>
      </w:r>
      <w:r w:rsidR="00862C8B">
        <w:rPr>
          <w:rFonts w:eastAsia="Times New Roman" w:cs="Times New Roman"/>
          <w:sz w:val="24"/>
          <w:szCs w:val="24"/>
        </w:rPr>
        <w:t xml:space="preserve"> on all grant applications</w:t>
      </w:r>
      <w:bookmarkStart w:id="0" w:name="_GoBack"/>
      <w:bookmarkEnd w:id="0"/>
      <w:r w:rsidR="00971423">
        <w:rPr>
          <w:rFonts w:eastAsia="Times New Roman" w:cs="Times New Roman"/>
          <w:sz w:val="24"/>
          <w:szCs w:val="24"/>
        </w:rPr>
        <w:t xml:space="preserve">. </w:t>
      </w:r>
    </w:p>
    <w:p w14:paraId="60D9C860" w14:textId="77777777" w:rsidR="00AD5260" w:rsidRDefault="00AD5260" w:rsidP="002D018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182E07CA" w14:textId="77777777" w:rsidR="003873E5" w:rsidRDefault="003873E5" w:rsidP="002D018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B84D963" w14:textId="21E63939" w:rsidR="003873E5" w:rsidRDefault="003873E5" w:rsidP="002D018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PCHS Band Main Street Banner</w:t>
      </w:r>
    </w:p>
    <w:p w14:paraId="0A9B1228" w14:textId="18B70743" w:rsidR="00323DB4" w:rsidRDefault="003873E5" w:rsidP="002D018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Ethan Moore advised the Commission that the Powell County High School Bank was fundraising in cooperation of the City of Stanton to place light pole banners at the rate of $300 per banner.  After discussion Annie Kinser made a motion to purchase one banner, second by Brian, Motion Carried 5-0-1 Ethan Moore Abstained since his wife is affiliated with the Powell County Band.  </w:t>
      </w:r>
      <w:r w:rsidR="00323DB4">
        <w:rPr>
          <w:rFonts w:eastAsia="Times New Roman" w:cs="Times New Roman"/>
          <w:sz w:val="24"/>
          <w:szCs w:val="24"/>
        </w:rPr>
        <w:t xml:space="preserve"> </w:t>
      </w:r>
    </w:p>
    <w:p w14:paraId="3B885378" w14:textId="77777777" w:rsidR="00FE6D68" w:rsidRPr="00FE6D68" w:rsidRDefault="00FE6D68" w:rsidP="002D018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7F7014D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Adjournment</w:t>
      </w:r>
    </w:p>
    <w:p w14:paraId="59F9D797" w14:textId="3B896B4D" w:rsidR="002D0188" w:rsidRPr="002D0188" w:rsidRDefault="003873E5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Ethan Moore</w:t>
      </w:r>
      <w:r w:rsidR="002D0188"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made a motion to adjourn, seconded by </w:t>
      </w:r>
      <w:proofErr w:type="spellStart"/>
      <w:r w:rsidR="00323DB4">
        <w:rPr>
          <w:rFonts w:ascii="Calibri" w:eastAsia="Times New Roman" w:hAnsi="Calibri" w:cs="Times New Roman"/>
          <w:color w:val="000000"/>
          <w:sz w:val="24"/>
          <w:szCs w:val="24"/>
        </w:rPr>
        <w:t>LeAndre</w:t>
      </w:r>
      <w:proofErr w:type="spellEnd"/>
      <w:r w:rsidR="00323DB4">
        <w:rPr>
          <w:rFonts w:ascii="Calibri" w:eastAsia="Times New Roman" w:hAnsi="Calibri" w:cs="Times New Roman"/>
          <w:color w:val="000000"/>
          <w:sz w:val="24"/>
          <w:szCs w:val="24"/>
        </w:rPr>
        <w:t xml:space="preserve"> Knox</w:t>
      </w:r>
      <w:r w:rsidR="002D0188"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. Motion carried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2D0188" w:rsidRPr="002D0188">
        <w:rPr>
          <w:rFonts w:ascii="Calibri" w:eastAsia="Times New Roman" w:hAnsi="Calibri" w:cs="Times New Roman"/>
          <w:color w:val="000000"/>
          <w:sz w:val="24"/>
          <w:szCs w:val="24"/>
        </w:rPr>
        <w:t>-0.</w:t>
      </w:r>
    </w:p>
    <w:p w14:paraId="60D095FE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71ED2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Stanton Tourism &amp; Convention Commission</w:t>
      </w:r>
    </w:p>
    <w:p w14:paraId="3B062732" w14:textId="77777777" w:rsidR="002D0188" w:rsidRPr="002D0188" w:rsidRDefault="002D0188" w:rsidP="002D01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A78E3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14:paraId="709C807E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 Secretary, Chelsea Nolan               </w:t>
      </w:r>
    </w:p>
    <w:p w14:paraId="3EFA4E7F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22732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Approval of Minutes</w:t>
      </w:r>
    </w:p>
    <w:p w14:paraId="1EC66077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F6AA8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14:paraId="3C5B7610" w14:textId="77777777" w:rsidR="002D0188" w:rsidRPr="002D0188" w:rsidRDefault="002D0188" w:rsidP="002D01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D2526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14:paraId="2816D469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Chairman, Kim Tharpe</w:t>
      </w:r>
    </w:p>
    <w:p w14:paraId="0EDF7D11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D9C24" w14:textId="77777777" w:rsidR="002D0188" w:rsidRPr="002D0188" w:rsidRDefault="002D0188" w:rsidP="002D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Date Approved: _________________________</w:t>
      </w:r>
    </w:p>
    <w:p w14:paraId="20EBD5F0" w14:textId="77777777" w:rsidR="00926E77" w:rsidRDefault="002D0188" w:rsidP="002D0188">
      <w:r w:rsidRPr="002D018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26E77" w:rsidSect="005F7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88"/>
    <w:rsid w:val="0008745A"/>
    <w:rsid w:val="000D4D9F"/>
    <w:rsid w:val="0014297B"/>
    <w:rsid w:val="002D0188"/>
    <w:rsid w:val="002F39B1"/>
    <w:rsid w:val="00301BD4"/>
    <w:rsid w:val="00323DB4"/>
    <w:rsid w:val="00347908"/>
    <w:rsid w:val="00367F1F"/>
    <w:rsid w:val="003873E5"/>
    <w:rsid w:val="00407108"/>
    <w:rsid w:val="00567791"/>
    <w:rsid w:val="005F78A9"/>
    <w:rsid w:val="0063083D"/>
    <w:rsid w:val="006573C5"/>
    <w:rsid w:val="006B3776"/>
    <w:rsid w:val="006B7AF0"/>
    <w:rsid w:val="00777E16"/>
    <w:rsid w:val="007C41E5"/>
    <w:rsid w:val="007F090A"/>
    <w:rsid w:val="00862C8B"/>
    <w:rsid w:val="008C64E2"/>
    <w:rsid w:val="009072B6"/>
    <w:rsid w:val="00916A46"/>
    <w:rsid w:val="00971423"/>
    <w:rsid w:val="00982EFF"/>
    <w:rsid w:val="009F74D2"/>
    <w:rsid w:val="00A26DF5"/>
    <w:rsid w:val="00A770E5"/>
    <w:rsid w:val="00AD5260"/>
    <w:rsid w:val="00AE647B"/>
    <w:rsid w:val="00B548CD"/>
    <w:rsid w:val="00B67411"/>
    <w:rsid w:val="00D158FE"/>
    <w:rsid w:val="00D61C1C"/>
    <w:rsid w:val="00DD1BB4"/>
    <w:rsid w:val="00E16DF7"/>
    <w:rsid w:val="00E35C45"/>
    <w:rsid w:val="00F30A82"/>
    <w:rsid w:val="00F858E7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AD01"/>
  <w15:docId w15:val="{0BD4F718-D230-456D-8C47-FEBFB21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Ethan Moore</cp:lastModifiedBy>
  <cp:revision>3</cp:revision>
  <dcterms:created xsi:type="dcterms:W3CDTF">2018-04-09T22:33:00Z</dcterms:created>
  <dcterms:modified xsi:type="dcterms:W3CDTF">2018-04-09T23:03:00Z</dcterms:modified>
</cp:coreProperties>
</file>